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63DC000" w:rsidP="5E68A095" w:rsidRDefault="763DC000" w14:paraId="21937843" w14:textId="4E939778">
      <w:pPr>
        <w:pStyle w:val="paragraph"/>
        <w:spacing w:before="0" w:beforeAutospacing="off" w:after="0" w:afterAutospacing="of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none"/>
          <w:lang w:val="en-US"/>
        </w:rPr>
      </w:pPr>
      <w:r w:rsidRPr="5E68A095" w:rsidR="5E68A095">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t>Time Hoppers: The Silk Road</w:t>
      </w:r>
    </w:p>
    <w:p w:rsidR="00306A5B" w:rsidP="5E68A095" w:rsidRDefault="00306A5B" w14:paraId="3DB534AB" w14:textId="77777777">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b w:val="1"/>
          <w:bCs w:val="1"/>
          <w:color w:val="000000" w:themeColor="text1" w:themeTint="FF" w:themeShade="FF"/>
          <w:sz w:val="22"/>
          <w:szCs w:val="22"/>
          <w:u w:val="single"/>
        </w:rPr>
      </w:pPr>
    </w:p>
    <w:p w:rsidR="005D6A6B" w:rsidP="715DA9CE" w:rsidRDefault="336EFAD4" w14:paraId="4D796197" w14:textId="34FB56C2">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auto" w:themeColor="text1"/>
          <w:sz w:val="22"/>
          <w:szCs w:val="22"/>
        </w:rPr>
      </w:pPr>
      <w:r w:rsidRPr="715DA9CE" w:rsidR="715DA9CE">
        <w:rPr>
          <w:rStyle w:val="normaltextrun"/>
          <w:rFonts w:ascii="Calibri" w:hAnsi="Calibri" w:eastAsia="Calibri" w:cs="Calibri" w:asciiTheme="minorAscii" w:hAnsiTheme="minorAscii" w:eastAsiaTheme="minorAscii" w:cstheme="minorAscii"/>
          <w:b w:val="1"/>
          <w:bCs w:val="1"/>
          <w:color w:val="auto"/>
          <w:sz w:val="22"/>
          <w:szCs w:val="22"/>
          <w:u w:val="single"/>
        </w:rPr>
        <w:t>Overview</w:t>
      </w:r>
      <w:r w:rsidRPr="715DA9CE" w:rsidR="715DA9CE">
        <w:rPr>
          <w:rStyle w:val="eop"/>
          <w:rFonts w:ascii="Calibri" w:hAnsi="Calibri" w:eastAsia="Calibri" w:cs="Calibri" w:asciiTheme="minorAscii" w:hAnsiTheme="minorAscii" w:eastAsiaTheme="minorAscii" w:cstheme="minorAscii"/>
          <w:color w:val="auto"/>
          <w:sz w:val="22"/>
          <w:szCs w:val="22"/>
        </w:rPr>
        <w:t> </w:t>
      </w:r>
    </w:p>
    <w:p w:rsidRPr="005B38D5" w:rsidR="005D6A6B" w:rsidP="5E68A095" w:rsidRDefault="346B002E" w14:paraId="44A1B9CB" w14:textId="48E66367">
      <w:pPr>
        <w:pStyle w:val="paragraph"/>
        <w:numPr>
          <w:ilvl w:val="0"/>
          <w:numId w:val="1"/>
        </w:numPr>
        <w:spacing w:before="0" w:beforeAutospacing="off" w:after="0" w:afterAutospacing="off"/>
        <w:ind w:left="1080" w:firstLine="0"/>
        <w:textAlignment w:val="baseline"/>
        <w:rPr>
          <w:rFonts w:ascii="Calibri" w:hAnsi="Calibri" w:eastAsia="Calibri" w:cs="Calibri" w:asciiTheme="minorAscii" w:hAnsiTheme="minorAscii" w:eastAsiaTheme="minorAscii" w:cstheme="minorAscii"/>
          <w:noProof w:val="0"/>
          <w:color w:val="auto"/>
          <w:sz w:val="22"/>
          <w:szCs w:val="22"/>
          <w:u w:val="none"/>
          <w:lang w:val="en-US"/>
        </w:rPr>
      </w:pPr>
      <w:r w:rsidRPr="4C3090A9" w:rsidR="4C3090A9">
        <w:rPr>
          <w:rStyle w:val="normaltextrun"/>
          <w:rFonts w:ascii="Calibri" w:hAnsi="Calibri" w:eastAsia="Calibri" w:cs="Calibri" w:asciiTheme="minorAscii" w:hAnsiTheme="minorAscii" w:eastAsiaTheme="minorAscii" w:cstheme="minorAscii"/>
          <w:b w:val="1"/>
          <w:bCs w:val="1"/>
          <w:color w:val="auto"/>
          <w:sz w:val="22"/>
          <w:szCs w:val="22"/>
        </w:rPr>
        <w:t>Director:</w:t>
      </w:r>
      <w:r w:rsidRPr="4C3090A9" w:rsidR="4C3090A9">
        <w:rPr>
          <w:rStyle w:val="eop"/>
          <w:rFonts w:ascii="Calibri" w:hAnsi="Calibri" w:eastAsia="Calibri" w:cs="Calibri" w:asciiTheme="minorAscii" w:hAnsiTheme="minorAscii" w:eastAsiaTheme="minorAscii" w:cstheme="minorAscii"/>
          <w:color w:val="auto"/>
          <w:sz w:val="22"/>
          <w:szCs w:val="22"/>
        </w:rPr>
        <w:t xml:space="preserve"> </w:t>
      </w:r>
      <w:r w:rsidRPr="4C3090A9" w:rsidR="4C3090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Flordeliza Dayrit</w:t>
      </w:r>
    </w:p>
    <w:p w:rsidR="0BB07F41" w:rsidP="715DA9CE" w:rsidRDefault="0BB07F41" w14:paraId="6611C7B9" w14:textId="38544961">
      <w:pPr>
        <w:pStyle w:val="paragraph"/>
        <w:numPr>
          <w:ilvl w:val="0"/>
          <w:numId w:val="2"/>
        </w:numPr>
        <w:spacing w:before="0" w:beforeAutospacing="off" w:after="0" w:afterAutospacing="off"/>
        <w:ind w:left="1080" w:firstLine="0"/>
        <w:rPr>
          <w:rFonts w:ascii="Calibri" w:hAnsi="Calibri" w:eastAsia="Calibri" w:cs="Calibri" w:asciiTheme="minorAscii" w:hAnsiTheme="minorAscii" w:eastAsiaTheme="minorAscii" w:cstheme="minorAscii"/>
          <w:color w:val="auto"/>
          <w:sz w:val="22"/>
          <w:szCs w:val="22"/>
          <w:u w:val="none"/>
        </w:rPr>
      </w:pPr>
      <w:r w:rsidRPr="4C3090A9" w:rsidR="4C3090A9">
        <w:rPr>
          <w:rStyle w:val="normaltextrun"/>
          <w:rFonts w:ascii="Calibri" w:hAnsi="Calibri" w:eastAsia="Calibri" w:cs="Calibri" w:asciiTheme="minorAscii" w:hAnsiTheme="minorAscii" w:eastAsiaTheme="minorAscii" w:cstheme="minorAscii"/>
          <w:b w:val="1"/>
          <w:bCs w:val="1"/>
          <w:color w:val="auto"/>
          <w:sz w:val="22"/>
          <w:szCs w:val="22"/>
          <w:u w:val="none"/>
        </w:rPr>
        <w:t>Writer(s):</w:t>
      </w:r>
      <w:r w:rsidRPr="4C3090A9" w:rsidR="4C3090A9">
        <w:rPr>
          <w:rStyle w:val="normaltextrun"/>
          <w:rFonts w:ascii="Calibri" w:hAnsi="Calibri" w:eastAsia="Calibri" w:cs="Calibri" w:asciiTheme="minorAscii" w:hAnsiTheme="minorAscii" w:eastAsiaTheme="minorAscii" w:cstheme="minorAscii"/>
          <w:color w:val="auto"/>
          <w:sz w:val="22"/>
          <w:szCs w:val="22"/>
          <w:u w:val="none"/>
        </w:rPr>
        <w:t xml:space="preserve">  </w:t>
      </w:r>
      <w:hyperlink r:id="R7d62d0f64b1d4a4d">
        <w:r w:rsidRPr="4C3090A9" w:rsidR="4C3090A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Flordeliza Dayrit,</w:t>
        </w:r>
      </w:hyperlink>
      <w:r w:rsidRPr="4C3090A9" w:rsidR="4C3090A9">
        <w:rPr>
          <w:rStyle w:val="normaltextrun"/>
          <w:rFonts w:ascii="Calibri" w:hAnsi="Calibri" w:eastAsia="Calibri" w:cs="Calibri" w:asciiTheme="minorAscii" w:hAnsiTheme="minorAscii" w:eastAsiaTheme="minorAscii" w:cstheme="minorAscii"/>
          <w:color w:val="auto"/>
          <w:sz w:val="22"/>
          <w:szCs w:val="22"/>
          <w:u w:val="none"/>
        </w:rPr>
        <w:t xml:space="preserve"> </w:t>
      </w:r>
      <w:hyperlink r:id="R0d72e838d8984a19">
        <w:r w:rsidRPr="4C3090A9" w:rsidR="4C3090A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Nuha Elalem,</w:t>
        </w:r>
      </w:hyperlink>
      <w:r w:rsidRPr="4C3090A9" w:rsidR="4C3090A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hyperlink r:id="R1fbccfebc614456a">
        <w:r w:rsidRPr="4C3090A9" w:rsidR="4C3090A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Sakina Fakhri</w:t>
        </w:r>
      </w:hyperlink>
    </w:p>
    <w:p w:rsidRPr="004100A0" w:rsidR="005D6A6B" w:rsidP="5E68A095" w:rsidRDefault="346B002E" w14:paraId="44696650" w14:textId="7F10DC92">
      <w:pPr>
        <w:pStyle w:val="paragraph"/>
        <w:numPr>
          <w:ilvl w:val="0"/>
          <w:numId w:val="2"/>
        </w:numPr>
        <w:spacing w:before="0" w:beforeAutospacing="off" w:after="0" w:afterAutospacing="off"/>
        <w:ind w:left="1080" w:firstLine="0"/>
        <w:textAlignment w:val="baseline"/>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5E68A095" w:rsidR="5E68A095">
        <w:rPr>
          <w:rStyle w:val="normaltextrun"/>
          <w:rFonts w:ascii="Calibri" w:hAnsi="Calibri" w:eastAsia="Calibri" w:cs="Calibri" w:asciiTheme="minorAscii" w:hAnsiTheme="minorAscii" w:eastAsiaTheme="minorAscii" w:cstheme="minorAscii"/>
          <w:b w:val="1"/>
          <w:bCs w:val="1"/>
          <w:color w:val="auto"/>
          <w:sz w:val="22"/>
          <w:szCs w:val="22"/>
        </w:rPr>
        <w:t xml:space="preserve">Production Company/Studio: </w:t>
      </w:r>
      <w:r w:rsidRPr="5E68A095" w:rsidR="5E68A095">
        <w:rPr>
          <w:rFonts w:ascii="Calibri" w:hAnsi="Calibri" w:eastAsia="Calibri" w:cs="Calibri" w:asciiTheme="minorAscii" w:hAnsiTheme="minorAscii" w:eastAsiaTheme="minorAscii" w:cstheme="minorAscii"/>
          <w:noProof w:val="0"/>
          <w:color w:val="auto"/>
          <w:sz w:val="22"/>
          <w:szCs w:val="22"/>
          <w:lang w:val="en-US"/>
        </w:rPr>
        <w:t>Milo Productions</w:t>
      </w:r>
    </w:p>
    <w:p w:rsidRPr="00A2063D" w:rsidR="005D6A6B" w:rsidP="5E68A095" w:rsidRDefault="346B002E" w14:paraId="22250E2D" w14:textId="5FAEED6A">
      <w:pPr>
        <w:pStyle w:val="paragraph"/>
        <w:numPr>
          <w:ilvl w:val="0"/>
          <w:numId w:val="2"/>
        </w:numPr>
        <w:spacing w:after="0"/>
        <w:textAlignment w:val="baseline"/>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4C3090A9" w:rsidR="4C3090A9">
        <w:rPr>
          <w:rStyle w:val="normaltextrun"/>
          <w:rFonts w:ascii="Calibri" w:hAnsi="Calibri" w:eastAsia="Calibri" w:cs="Calibri" w:asciiTheme="minorAscii" w:hAnsiTheme="minorAscii" w:eastAsiaTheme="minorAscii" w:cstheme="minorAscii"/>
          <w:b w:val="1"/>
          <w:bCs w:val="1"/>
          <w:color w:val="auto"/>
          <w:sz w:val="22"/>
          <w:szCs w:val="22"/>
        </w:rPr>
        <w:t>Cast (max of 10):</w:t>
      </w:r>
      <w:r w:rsidRPr="4C3090A9" w:rsidR="4C3090A9">
        <w:rPr>
          <w:rStyle w:val="normaltextrun"/>
          <w:rFonts w:ascii="Calibri" w:hAnsi="Calibri" w:eastAsia="Calibri" w:cs="Calibri" w:asciiTheme="minorAscii" w:hAnsiTheme="minorAscii" w:eastAsiaTheme="minorAscii" w:cstheme="minorAscii"/>
          <w:color w:val="auto"/>
          <w:sz w:val="22"/>
          <w:szCs w:val="22"/>
        </w:rPr>
        <w:t xml:space="preserve"> </w:t>
      </w:r>
      <w:r w:rsidRPr="4C3090A9" w:rsidR="4C3090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Kamal El-Mekki, Omar Regan, Ali </w:t>
      </w:r>
      <w:r w:rsidRPr="4C3090A9" w:rsidR="4C3090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Ardekani</w:t>
      </w:r>
      <w:r w:rsidRPr="4C3090A9" w:rsidR="4C3090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Dalia Mogahed, Yasir Qadhi, Ilyas Mao, Omar Suleiman</w:t>
      </w:r>
    </w:p>
    <w:p w:rsidRPr="005B38D5" w:rsidR="005D6A6B" w:rsidP="715DA9CE" w:rsidRDefault="336EFAD4" w14:paraId="029D9D1B" w14:textId="5ED3F56A">
      <w:pPr>
        <w:pStyle w:val="paragraph"/>
        <w:numPr>
          <w:ilvl w:val="0"/>
          <w:numId w:val="2"/>
        </w:numPr>
        <w:spacing w:before="0" w:beforeAutospacing="off" w:after="0" w:afterAutospacing="off"/>
        <w:ind w:left="1080" w:firstLine="0"/>
        <w:textAlignment w:val="baseline"/>
        <w:rPr>
          <w:rFonts w:ascii="Calibri" w:hAnsi="Calibri" w:eastAsia="Calibri" w:cs="Calibri" w:asciiTheme="minorAscii" w:hAnsiTheme="minorAscii" w:eastAsiaTheme="minorAscii" w:cstheme="minorAscii"/>
          <w:color w:val="auto" w:themeColor="text1"/>
          <w:sz w:val="22"/>
          <w:szCs w:val="22"/>
        </w:rPr>
      </w:pPr>
      <w:r w:rsidRPr="715DA9CE" w:rsidR="715DA9CE">
        <w:rPr>
          <w:rStyle w:val="normaltextrun"/>
          <w:rFonts w:ascii="Calibri" w:hAnsi="Calibri" w:eastAsia="Calibri" w:cs="Calibri" w:asciiTheme="minorAscii" w:hAnsiTheme="minorAscii" w:eastAsiaTheme="minorAscii" w:cstheme="minorAscii"/>
          <w:b w:val="1"/>
          <w:bCs w:val="1"/>
          <w:color w:val="auto"/>
          <w:sz w:val="22"/>
          <w:szCs w:val="22"/>
        </w:rPr>
        <w:t>Release Date:</w:t>
      </w:r>
      <w:r w:rsidRPr="715DA9CE" w:rsidR="715DA9CE">
        <w:rPr>
          <w:rStyle w:val="normaltextrun"/>
          <w:rFonts w:ascii="Calibri" w:hAnsi="Calibri" w:eastAsia="Calibri" w:cs="Calibri" w:asciiTheme="minorAscii" w:hAnsiTheme="minorAscii" w:eastAsiaTheme="minorAscii" w:cstheme="minorAscii"/>
          <w:color w:val="auto"/>
          <w:sz w:val="22"/>
          <w:szCs w:val="22"/>
        </w:rPr>
        <w:t xml:space="preserve"> February 7 &amp; 8, 2026</w:t>
      </w:r>
    </w:p>
    <w:p w:rsidRPr="005B38D5" w:rsidR="005D6A6B" w:rsidP="5E68A095" w:rsidRDefault="346B002E" w14:paraId="73A0D698" w14:textId="36440274">
      <w:pPr>
        <w:pStyle w:val="paragraph"/>
        <w:numPr>
          <w:ilvl w:val="0"/>
          <w:numId w:val="2"/>
        </w:numPr>
        <w:spacing w:before="0" w:beforeAutospacing="off" w:after="0" w:afterAutospacing="off"/>
        <w:ind w:left="1080" w:firstLine="0"/>
        <w:textAlignment w:val="baseline"/>
        <w:rPr>
          <w:rFonts w:ascii="Calibri" w:hAnsi="Calibri" w:eastAsia="Calibri" w:cs="Calibri" w:asciiTheme="minorAscii" w:hAnsiTheme="minorAscii" w:eastAsiaTheme="minorAscii" w:cstheme="minorAscii"/>
          <w:color w:val="000000" w:themeColor="text1" w:themeTint="FF" w:themeShade="FF"/>
          <w:sz w:val="22"/>
          <w:szCs w:val="22"/>
        </w:rPr>
      </w:pPr>
      <w:r w:rsidRPr="7CB1BD1E" w:rsidR="7CB1BD1E">
        <w:rPr>
          <w:rStyle w:val="normaltextrun"/>
          <w:rFonts w:ascii="Calibri" w:hAnsi="Calibri" w:eastAsia="Calibri" w:cs="Calibri" w:asciiTheme="minorAscii" w:hAnsiTheme="minorAscii" w:eastAsiaTheme="minorAscii" w:cstheme="minorAscii"/>
          <w:b w:val="1"/>
          <w:bCs w:val="1"/>
          <w:color w:val="auto"/>
          <w:sz w:val="22"/>
          <w:szCs w:val="22"/>
        </w:rPr>
        <w:t>Runtime:</w:t>
      </w:r>
      <w:r w:rsidRPr="7CB1BD1E" w:rsidR="7CB1BD1E">
        <w:rPr>
          <w:rStyle w:val="normaltextrun"/>
          <w:rFonts w:ascii="Calibri" w:hAnsi="Calibri" w:eastAsia="Calibri" w:cs="Calibri" w:asciiTheme="minorAscii" w:hAnsiTheme="minorAscii" w:eastAsiaTheme="minorAscii" w:cstheme="minorAscii"/>
          <w:color w:val="auto"/>
          <w:sz w:val="22"/>
          <w:szCs w:val="22"/>
        </w:rPr>
        <w:t xml:space="preserve"> 85 minutes</w:t>
      </w:r>
    </w:p>
    <w:p w:rsidRPr="005D6A6B" w:rsidR="005D6A6B" w:rsidP="715DA9CE" w:rsidRDefault="346B002E" w14:paraId="7C55717D" w14:textId="54AC84DF">
      <w:pPr>
        <w:pStyle w:val="paragraph"/>
        <w:numPr>
          <w:ilvl w:val="0"/>
          <w:numId w:val="2"/>
        </w:numPr>
        <w:spacing w:before="0" w:beforeAutospacing="off" w:after="0" w:afterAutospacing="off"/>
        <w:ind w:left="1080" w:firstLine="0"/>
        <w:textAlignment w:val="baseline"/>
        <w:rPr>
          <w:rFonts w:ascii="Calibri" w:hAnsi="Calibri" w:eastAsia="Calibri" w:cs="Calibri" w:asciiTheme="minorAscii" w:hAnsiTheme="minorAscii" w:eastAsiaTheme="minorAscii" w:cstheme="minorAscii"/>
          <w:color w:val="auto" w:themeColor="text1"/>
          <w:sz w:val="22"/>
          <w:szCs w:val="22"/>
        </w:rPr>
      </w:pPr>
      <w:r w:rsidRPr="715DA9CE" w:rsidR="715DA9CE">
        <w:rPr>
          <w:rStyle w:val="normaltextrun"/>
          <w:rFonts w:ascii="Calibri" w:hAnsi="Calibri" w:eastAsia="Calibri" w:cs="Calibri" w:asciiTheme="minorAscii" w:hAnsiTheme="minorAscii" w:eastAsiaTheme="minorAscii" w:cstheme="minorAscii"/>
          <w:b w:val="1"/>
          <w:bCs w:val="1"/>
          <w:color w:val="auto"/>
          <w:sz w:val="22"/>
          <w:szCs w:val="22"/>
        </w:rPr>
        <w:t xml:space="preserve">Rating: </w:t>
      </w:r>
      <w:r w:rsidRPr="715DA9CE" w:rsidR="715DA9CE">
        <w:rPr>
          <w:rStyle w:val="normaltextrun"/>
          <w:rFonts w:ascii="Calibri" w:hAnsi="Calibri" w:eastAsia="Calibri" w:cs="Calibri" w:asciiTheme="minorAscii" w:hAnsiTheme="minorAscii" w:eastAsiaTheme="minorAscii" w:cstheme="minorAscii"/>
          <w:b w:val="0"/>
          <w:bCs w:val="0"/>
          <w:i w:val="1"/>
          <w:iCs w:val="1"/>
          <w:color w:val="auto"/>
          <w:sz w:val="22"/>
          <w:szCs w:val="22"/>
        </w:rPr>
        <w:t>treat as G</w:t>
      </w:r>
    </w:p>
    <w:p w:rsidRPr="005D6A6B" w:rsidR="005D6A6B" w:rsidP="715DA9CE" w:rsidRDefault="336EFAD4" w14:paraId="74EFCB4F"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auto" w:themeColor="text1"/>
          <w:sz w:val="22"/>
          <w:szCs w:val="22"/>
        </w:rPr>
      </w:pPr>
      <w:r w:rsidRPr="715DA9CE" w:rsidR="715DA9CE">
        <w:rPr>
          <w:rStyle w:val="eop"/>
          <w:rFonts w:ascii="Calibri" w:hAnsi="Calibri" w:eastAsia="Calibri" w:cs="Calibri" w:asciiTheme="minorAscii" w:hAnsiTheme="minorAscii" w:eastAsiaTheme="minorAscii" w:cstheme="minorAscii"/>
          <w:color w:val="auto"/>
          <w:sz w:val="22"/>
          <w:szCs w:val="22"/>
        </w:rPr>
        <w:t> </w:t>
      </w:r>
    </w:p>
    <w:p w:rsidRPr="005D6A6B" w:rsidR="005D6A6B" w:rsidP="5E68A095" w:rsidRDefault="005D6A6B" w14:paraId="3AF41895" w14:textId="6C254CCC">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themeTint="FF" w:themeShade="FF"/>
          <w:sz w:val="22"/>
          <w:szCs w:val="22"/>
        </w:rPr>
      </w:pPr>
      <w:r w:rsidRPr="5E68A095">
        <w:rPr>
          <w:rStyle w:val="normaltextrun"/>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Short Synopsis</w:t>
      </w:r>
      <w:r w:rsidRPr="5E68A095">
        <w:rPr>
          <w:rStyle w:val="normaltextrun"/>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4C3090A9">
        <w:rPr>
          <w:rStyle w:val="normaltextrun"/>
          <w:rFonts w:ascii="Calibri" w:hAnsi="Calibri" w:eastAsia="Calibri" w:cs="Calibri" w:asciiTheme="minorAscii" w:hAnsiTheme="minorAscii" w:eastAsiaTheme="minorAscii" w:cstheme="minorAscii"/>
          <w:i w:val="1"/>
          <w:iCs w:val="1"/>
          <w:color w:val="000000" w:themeColor="text1" w:themeTint="FF" w:themeShade="FF"/>
          <w:sz w:val="22"/>
          <w:szCs w:val="22"/>
        </w:rPr>
        <w:t>(250 characters): </w:t>
      </w:r>
      <w:r w:rsidRPr="5E68A095">
        <w:rPr>
          <w:rStyle w:val="normaltextrun"/>
          <w:rFonts w:ascii="Calibri" w:hAnsi="Calibri" w:eastAsia="Calibri" w:cs="Calibri" w:asciiTheme="minorAscii" w:hAnsiTheme="minorAscii" w:eastAsiaTheme="minorAscii" w:cstheme="minorAscii"/>
          <w:color w:val="000000" w:themeColor="text1" w:themeTint="FF" w:themeShade="FF"/>
          <w:sz w:val="22"/>
          <w:szCs w:val="22"/>
          <w:shd w:val="clear" w:color="auto" w:fill="FFFFFF"/>
        </w:rPr>
        <w:t xml:space="preserve"> </w:t>
      </w:r>
      <w:r w:rsidRPr="5E68A095">
        <w:rPr>
          <w:rFonts w:ascii="Calibri" w:hAnsi="Calibri" w:eastAsia="Calibri" w:cs="Calibri" w:asciiTheme="minorAscii" w:hAnsiTheme="minorAscii" w:eastAsiaTheme="minorAscii" w:cstheme="minorAscii"/>
          <w:color w:val="000000" w:themeColor="text1" w:themeTint="FF" w:themeShade="FF"/>
          <w:sz w:val="22"/>
          <w:szCs w:val="22"/>
        </w:rPr>
        <w:t> </w:t>
      </w:r>
    </w:p>
    <w:p w:rsidRPr="009D3B6A" w:rsidR="346B002E" w:rsidP="4C3090A9" w:rsidRDefault="346B002E" w14:paraId="7204E4B0" w14:textId="23749B11">
      <w:pPr>
        <w:pStyle w:val="paragraph"/>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4C3090A9" w:rsidR="4C3090A9">
        <w:rPr>
          <w:rFonts w:ascii="Calibri" w:hAnsi="Calibri" w:eastAsia="Calibri" w:cs="Calibri" w:asciiTheme="minorAscii" w:hAnsiTheme="minorAscii" w:eastAsiaTheme="minorAscii" w:cstheme="minorAscii"/>
          <w:noProof w:val="0"/>
          <w:sz w:val="22"/>
          <w:szCs w:val="22"/>
          <w:lang w:val="en-US"/>
        </w:rPr>
        <w:t xml:space="preserve">Four gifted students from </w:t>
      </w:r>
      <w:r w:rsidRPr="4C3090A9" w:rsidR="4C3090A9">
        <w:rPr>
          <w:rFonts w:ascii="Calibri" w:hAnsi="Calibri" w:eastAsia="Calibri" w:cs="Calibri" w:asciiTheme="minorAscii" w:hAnsiTheme="minorAscii" w:eastAsiaTheme="minorAscii" w:cstheme="minorAscii"/>
          <w:noProof w:val="0"/>
          <w:sz w:val="22"/>
          <w:szCs w:val="22"/>
          <w:lang w:val="en-US"/>
        </w:rPr>
        <w:t>Aqli</w:t>
      </w:r>
      <w:r w:rsidRPr="4C3090A9" w:rsidR="4C3090A9">
        <w:rPr>
          <w:rFonts w:ascii="Calibri" w:hAnsi="Calibri" w:eastAsia="Calibri" w:cs="Calibri" w:asciiTheme="minorAscii" w:hAnsiTheme="minorAscii" w:eastAsiaTheme="minorAscii" w:cstheme="minorAscii"/>
          <w:noProof w:val="0"/>
          <w:sz w:val="22"/>
          <w:szCs w:val="22"/>
          <w:lang w:val="en-US"/>
        </w:rPr>
        <w:t xml:space="preserve"> Academy discover time travel and are swept onto the Silk Road, where they must protect the era’s legendary scientists from an evil alchemist determined to rewrite history and destroy the roots of modern science.</w:t>
      </w:r>
    </w:p>
    <w:p w:rsidR="009D3B6A" w:rsidP="5E68A095" w:rsidRDefault="009D3B6A" w14:paraId="1378B546" w14:textId="18CEF0EF">
      <w:pPr>
        <w:pStyle w:val="paragraph"/>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p>
    <w:p w:rsidR="009D3B6A" w:rsidP="5E68A095" w:rsidRDefault="009D3B6A" w14:paraId="55FDC4A2" w14:textId="77777777">
      <w:pPr>
        <w:pStyle w:val="paragraph"/>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p>
    <w:p w:rsidRPr="005D6A6B" w:rsidR="005D6A6B" w:rsidP="715DA9CE" w:rsidRDefault="336EFAD4" w14:paraId="46E73918" w14:textId="777B5B33">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i w:val="1"/>
          <w:iCs w:val="1"/>
          <w:color w:val="auto" w:themeColor="text1"/>
          <w:sz w:val="22"/>
          <w:szCs w:val="22"/>
        </w:rPr>
      </w:pPr>
      <w:r w:rsidRPr="715DA9CE" w:rsidR="715DA9CE">
        <w:rPr>
          <w:rFonts w:ascii="Calibri" w:hAnsi="Calibri" w:eastAsia="Calibri" w:cs="Calibri" w:asciiTheme="minorAscii" w:hAnsiTheme="minorAscii" w:eastAsiaTheme="minorAscii" w:cstheme="minorAscii"/>
          <w:b w:val="1"/>
          <w:bCs w:val="1"/>
          <w:color w:val="auto"/>
          <w:sz w:val="22"/>
          <w:szCs w:val="22"/>
          <w:u w:val="single"/>
        </w:rPr>
        <w:t xml:space="preserve">Full Synopsis </w:t>
      </w:r>
      <w:r w:rsidRPr="715DA9CE" w:rsidR="715DA9CE">
        <w:rPr>
          <w:rFonts w:ascii="Calibri" w:hAnsi="Calibri" w:eastAsia="Calibri" w:cs="Calibri" w:asciiTheme="minorAscii" w:hAnsiTheme="minorAscii" w:eastAsiaTheme="minorAscii" w:cstheme="minorAscii"/>
          <w:i w:val="1"/>
          <w:iCs w:val="1"/>
          <w:color w:val="auto"/>
          <w:sz w:val="22"/>
          <w:szCs w:val="22"/>
        </w:rPr>
        <w:t>(1,000 characters):</w:t>
      </w:r>
    </w:p>
    <w:p w:rsidR="00D6761A" w:rsidP="5E68A095" w:rsidRDefault="00D6761A" w14:paraId="45EC9194" w14:textId="7AF5FDA1">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E68A095" w:rsidR="5E68A095">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t>Time Hoppers: The Silk Road</w:t>
      </w:r>
      <w:r w:rsidRPr="5E68A095" w:rsidR="5E68A09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follows the adventures of four gifted children from Vancouver’s </w:t>
      </w:r>
      <w:r w:rsidRPr="5E68A095" w:rsidR="5E68A09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Aqli</w:t>
      </w:r>
      <w:r w:rsidRPr="5E68A095" w:rsidR="5E68A09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Academy in the year 2050. When Abdullah, Aysha, Khalid and Layla stumble upon the ability to time travel, they are thrust into an adventure along the historic Silk Road to save the great scientists of that era from an evil time travelling alchemist named </w:t>
      </w:r>
      <w:r w:rsidRPr="5E68A095" w:rsidR="5E68A09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Fasid</w:t>
      </w:r>
      <w:r w:rsidRPr="5E68A095" w:rsidR="5E68A09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Will the Time Hoppers be able to save the foundations of modern science and safely return home?</w:t>
      </w:r>
    </w:p>
    <w:p w:rsidR="00D6761A" w:rsidP="5E68A095" w:rsidRDefault="00D6761A" w14:paraId="4C92830A" w14:textId="7B4E2130">
      <w:pPr>
        <w:rPr>
          <w:rFonts w:ascii="Calibri" w:hAnsi="Calibri" w:eastAsia="Calibri" w:cs="Calibri" w:asciiTheme="minorAscii" w:hAnsiTheme="minorAscii" w:eastAsiaTheme="minorAscii" w:cstheme="minorAscii"/>
          <w:color w:val="auto"/>
          <w:sz w:val="22"/>
          <w:szCs w:val="22"/>
        </w:rPr>
      </w:pPr>
    </w:p>
    <w:sectPr w:rsidR="00D6761A">
      <w:headerReference w:type="default" r:id="rId10"/>
      <w:pgSz w:w="12240" w:h="15840" w:orient="portrait"/>
      <w:pgMar w:top="1440" w:right="1440" w:bottom="1440" w:left="1440" w:header="720" w:footer="720" w:gutter="0"/>
      <w:cols w:space="720"/>
      <w:docGrid w:linePitch="360"/>
      <w:footerReference w:type="default" r:id="R58b58d07cc4b47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5EF" w:rsidP="002E5666" w:rsidRDefault="00C115EF" w14:paraId="1C1747FC" w14:textId="77777777">
      <w:pPr>
        <w:spacing w:after="0" w:line="240" w:lineRule="auto"/>
      </w:pPr>
      <w:r>
        <w:separator/>
      </w:r>
    </w:p>
  </w:endnote>
  <w:endnote w:type="continuationSeparator" w:id="0">
    <w:p w:rsidR="00C115EF" w:rsidP="002E5666" w:rsidRDefault="00C115EF" w14:paraId="3034B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B62ED2" w:rsidTr="39B62ED2" w14:paraId="74FFBB2C">
      <w:trPr>
        <w:trHeight w:val="300"/>
      </w:trPr>
      <w:tc>
        <w:tcPr>
          <w:tcW w:w="3120" w:type="dxa"/>
          <w:tcMar/>
        </w:tcPr>
        <w:p w:rsidR="39B62ED2" w:rsidP="39B62ED2" w:rsidRDefault="39B62ED2" w14:paraId="092FD085" w14:textId="2CF4CCA2">
          <w:pPr>
            <w:pStyle w:val="Header"/>
            <w:bidi w:val="0"/>
            <w:ind w:left="-115"/>
            <w:jc w:val="left"/>
          </w:pPr>
        </w:p>
      </w:tc>
      <w:tc>
        <w:tcPr>
          <w:tcW w:w="3120" w:type="dxa"/>
          <w:tcMar/>
        </w:tcPr>
        <w:p w:rsidR="39B62ED2" w:rsidP="39B62ED2" w:rsidRDefault="39B62ED2" w14:paraId="572533B7" w14:textId="79FE7203">
          <w:pPr>
            <w:pStyle w:val="Header"/>
            <w:bidi w:val="0"/>
            <w:jc w:val="center"/>
          </w:pPr>
        </w:p>
      </w:tc>
      <w:tc>
        <w:tcPr>
          <w:tcW w:w="3120" w:type="dxa"/>
          <w:tcMar/>
        </w:tcPr>
        <w:p w:rsidR="39B62ED2" w:rsidP="39B62ED2" w:rsidRDefault="39B62ED2" w14:paraId="0A67DF90" w14:textId="2B5F1A2B">
          <w:pPr>
            <w:pStyle w:val="Header"/>
            <w:bidi w:val="0"/>
            <w:ind w:right="-115"/>
            <w:jc w:val="right"/>
          </w:pPr>
        </w:p>
      </w:tc>
    </w:tr>
  </w:tbl>
  <w:p w:rsidR="39B62ED2" w:rsidP="39B62ED2" w:rsidRDefault="39B62ED2" w14:paraId="50E390D6" w14:textId="2A97CF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5EF" w:rsidP="002E5666" w:rsidRDefault="00C115EF" w14:paraId="25CEE202" w14:textId="77777777">
      <w:pPr>
        <w:spacing w:after="0" w:line="240" w:lineRule="auto"/>
      </w:pPr>
      <w:r>
        <w:separator/>
      </w:r>
    </w:p>
  </w:footnote>
  <w:footnote w:type="continuationSeparator" w:id="0">
    <w:p w:rsidR="00C115EF" w:rsidP="002E5666" w:rsidRDefault="00C115EF" w14:paraId="69617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666" w:rsidP="002E5666" w:rsidRDefault="002E5666" w14:paraId="61FB8DE1" w14:textId="0224E925">
    <w:pPr>
      <w:pStyle w:val="Header"/>
      <w:jc w:val="center"/>
    </w:pPr>
    <w:r>
      <w:drawing>
        <wp:inline wp14:editId="3F82C386" wp14:anchorId="36FAD398">
          <wp:extent cx="2014104" cy="497071"/>
          <wp:effectExtent l="0" t="0" r="0" b="0"/>
          <wp:docPr id="490643387" name="" title=""/>
          <wp:cNvGraphicFramePr>
            <a:graphicFrameLocks noChangeAspect="1"/>
          </wp:cNvGraphicFramePr>
          <a:graphic>
            <a:graphicData uri="http://schemas.openxmlformats.org/drawingml/2006/picture">
              <pic:pic>
                <pic:nvPicPr>
                  <pic:cNvPr id="0" name=""/>
                  <pic:cNvPicPr/>
                </pic:nvPicPr>
                <pic:blipFill>
                  <a:blip r:embed="R99c8ee9f50654448">
                    <a:extLst>
                      <a:ext xmlns:a="http://schemas.openxmlformats.org/drawingml/2006/main" uri="{28A0092B-C50C-407E-A947-70E740481C1C}">
                        <a14:useLocalDpi val="0"/>
                      </a:ext>
                    </a:extLst>
                  </a:blip>
                  <a:stretch>
                    <a:fillRect/>
                  </a:stretch>
                </pic:blipFill>
                <pic:spPr>
                  <a:xfrm>
                    <a:off x="0" y="0"/>
                    <a:ext cx="2014104" cy="497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36b15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5d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da6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2B6CD7"/>
    <w:multiLevelType w:val="multilevel"/>
    <w:tmpl w:val="AB847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FC2CBF"/>
    <w:multiLevelType w:val="multilevel"/>
    <w:tmpl w:val="B53098D6"/>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num w:numId="5">
    <w:abstractNumId w:val="4"/>
  </w:num>
  <w:num w:numId="4">
    <w:abstractNumId w:val="3"/>
  </w:num>
  <w:num w:numId="3">
    <w:abstractNumId w:val="2"/>
  </w:num>
  <w:num w:numId="1" w16cid:durableId="235015199">
    <w:abstractNumId w:val="0"/>
  </w:num>
  <w:num w:numId="2" w16cid:durableId="64941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B"/>
    <w:rsid w:val="00026BBB"/>
    <w:rsid w:val="000A517A"/>
    <w:rsid w:val="001E24EF"/>
    <w:rsid w:val="0022572C"/>
    <w:rsid w:val="002E5666"/>
    <w:rsid w:val="002E5A8E"/>
    <w:rsid w:val="00306A5B"/>
    <w:rsid w:val="00315367"/>
    <w:rsid w:val="00350B0E"/>
    <w:rsid w:val="003551A3"/>
    <w:rsid w:val="004100A0"/>
    <w:rsid w:val="004C0609"/>
    <w:rsid w:val="004C6C75"/>
    <w:rsid w:val="004E4FE8"/>
    <w:rsid w:val="005D6A6B"/>
    <w:rsid w:val="00607660"/>
    <w:rsid w:val="006527A2"/>
    <w:rsid w:val="00710403"/>
    <w:rsid w:val="00713788"/>
    <w:rsid w:val="007D2AF4"/>
    <w:rsid w:val="00881A73"/>
    <w:rsid w:val="008F0F3D"/>
    <w:rsid w:val="00931CD2"/>
    <w:rsid w:val="009D3B6A"/>
    <w:rsid w:val="009F7F43"/>
    <w:rsid w:val="00A2063D"/>
    <w:rsid w:val="00A21C20"/>
    <w:rsid w:val="00A6361F"/>
    <w:rsid w:val="00A76F72"/>
    <w:rsid w:val="00C04014"/>
    <w:rsid w:val="00C115EF"/>
    <w:rsid w:val="00C322D4"/>
    <w:rsid w:val="00C47C49"/>
    <w:rsid w:val="00C84FD3"/>
    <w:rsid w:val="00C86167"/>
    <w:rsid w:val="00D13F6C"/>
    <w:rsid w:val="00D30D9B"/>
    <w:rsid w:val="00D6761A"/>
    <w:rsid w:val="00DD4A65"/>
    <w:rsid w:val="00E71AC3"/>
    <w:rsid w:val="00F06562"/>
    <w:rsid w:val="00FA00C4"/>
    <w:rsid w:val="0BB07F41"/>
    <w:rsid w:val="336EFAD4"/>
    <w:rsid w:val="346B002E"/>
    <w:rsid w:val="39B62ED2"/>
    <w:rsid w:val="4C3090A9"/>
    <w:rsid w:val="5E68A095"/>
    <w:rsid w:val="60049713"/>
    <w:rsid w:val="715DA9CE"/>
    <w:rsid w:val="763DC000"/>
    <w:rsid w:val="798D72D8"/>
    <w:rsid w:val="7CB1B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BC0F"/>
  <w15:chartTrackingRefBased/>
  <w15:docId w15:val="{517376C9-EFF5-460F-827F-B75E19B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D6A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D6A6B"/>
  </w:style>
  <w:style w:type="character" w:styleId="eop" w:customStyle="1">
    <w:name w:val="eop"/>
    <w:basedOn w:val="DefaultParagraphFont"/>
    <w:rsid w:val="005D6A6B"/>
  </w:style>
  <w:style w:type="paragraph" w:styleId="Header">
    <w:name w:val="header"/>
    <w:basedOn w:val="Normal"/>
    <w:link w:val="HeaderChar"/>
    <w:uiPriority w:val="99"/>
    <w:unhideWhenUsed/>
    <w:rsid w:val="002E56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5666"/>
  </w:style>
  <w:style w:type="paragraph" w:styleId="Footer">
    <w:name w:val="footer"/>
    <w:basedOn w:val="Normal"/>
    <w:link w:val="FooterChar"/>
    <w:uiPriority w:val="99"/>
    <w:unhideWhenUsed/>
    <w:rsid w:val="002E56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5666"/>
  </w:style>
  <w:style w:type="paragraph" w:styleId="xmsonormal" w:customStyle="1">
    <w:name w:val="x_msonormal"/>
    <w:basedOn w:val="Normal"/>
    <w:uiPriority w:val="1"/>
    <w:rsid w:val="346B002E"/>
    <w:rPr>
      <w:rFonts w:ascii="Calibri" w:hAnsi="Calibri" w:cs="Calibri" w:eastAsiaTheme="minorEastAsi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0BB07F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8b58d07cc4b47a5" /><Relationship Type="http://schemas.openxmlformats.org/officeDocument/2006/relationships/hyperlink" Target="https://www.imdb.com/name/nm13335737/?ref_=tt_ov_2_1" TargetMode="External" Id="R7d62d0f64b1d4a4d" /><Relationship Type="http://schemas.openxmlformats.org/officeDocument/2006/relationships/hyperlink" Target="https://www.imdb.com/name/nm6648329/?ref_=tt_ov_2_2" TargetMode="External" Id="R0d72e838d8984a19" /><Relationship Type="http://schemas.openxmlformats.org/officeDocument/2006/relationships/hyperlink" Target="https://www.imdb.com/name/nm5621842/?ref_=tt_ov_2_3" TargetMode="External" Id="R1fbccfebc614456a" /></Relationships>
</file>

<file path=word/_rels/header1.xml.rels>&#65279;<?xml version="1.0" encoding="utf-8"?><Relationships xmlns="http://schemas.openxmlformats.org/package/2006/relationships"><Relationship Type="http://schemas.openxmlformats.org/officeDocument/2006/relationships/image" Target="/media/image2.png" Id="R99c8ee9f506544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F0594C15041A0F917735C0F37B8" ma:contentTypeVersion="12" ma:contentTypeDescription="Create a new document." ma:contentTypeScope="" ma:versionID="b342cf8458532b6b344669ab88b885e3">
  <xsd:schema xmlns:xsd="http://www.w3.org/2001/XMLSchema" xmlns:xs="http://www.w3.org/2001/XMLSchema" xmlns:p="http://schemas.microsoft.com/office/2006/metadata/properties" xmlns:ns3="a7b17900-53b3-4df8-ac34-f72ab692027a" xmlns:ns4="257ce53d-ec1d-444b-81b1-c3d9ccf8ad98" targetNamespace="http://schemas.microsoft.com/office/2006/metadata/properties" ma:root="true" ma:fieldsID="122d84b5f59e8e55278e4aeb3160fd55" ns3:_="" ns4:_="">
    <xsd:import namespace="a7b17900-53b3-4df8-ac34-f72ab692027a"/>
    <xsd:import namespace="257ce53d-ec1d-444b-81b1-c3d9ccf8a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17900-53b3-4df8-ac34-f72ab6920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ce53d-ec1d-444b-81b1-c3d9ccf8a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b17900-53b3-4df8-ac34-f72ab692027a" xsi:nil="true"/>
  </documentManagement>
</p:properties>
</file>

<file path=customXml/itemProps1.xml><?xml version="1.0" encoding="utf-8"?>
<ds:datastoreItem xmlns:ds="http://schemas.openxmlformats.org/officeDocument/2006/customXml" ds:itemID="{B32E7F62-2121-41E9-91D5-B2434161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17900-53b3-4df8-ac34-f72ab692027a"/>
    <ds:schemaRef ds:uri="257ce53d-ec1d-444b-81b1-c3d9ccf8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1ED8-5D44-4773-9B4C-7A703FF93CCB}">
  <ds:schemaRefs>
    <ds:schemaRef ds:uri="http://schemas.microsoft.com/sharepoint/v3/contenttype/forms"/>
  </ds:schemaRefs>
</ds:datastoreItem>
</file>

<file path=customXml/itemProps3.xml><?xml version="1.0" encoding="utf-8"?>
<ds:datastoreItem xmlns:ds="http://schemas.openxmlformats.org/officeDocument/2006/customXml" ds:itemID="{E299E1F0-248C-4846-9AFF-942A67CB2F53}">
  <ds:schemaRefs>
    <ds:schemaRef ds:uri="http://schemas.microsoft.com/office/2006/metadata/properties"/>
    <ds:schemaRef ds:uri="http://schemas.microsoft.com/office/infopath/2007/PartnerControls"/>
    <ds:schemaRef ds:uri="a7b17900-53b3-4df8-ac34-f72ab69202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Fathom Temp</dc:creator>
  <keywords/>
  <dc:description/>
  <lastModifiedBy>Carlos De La Torre</lastModifiedBy>
  <revision>9</revision>
  <dcterms:created xsi:type="dcterms:W3CDTF">2023-03-29T16:43:00.0000000Z</dcterms:created>
  <dcterms:modified xsi:type="dcterms:W3CDTF">2025-12-10T18:03:14.7194421Z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0x010100D6306F0594C15041A0F917735C0F37B8</vt:lpwstr>
  </property>
</Properties>
</file>